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13209">
        <w:rPr>
          <w:rFonts w:ascii="Times New Roman" w:hAnsi="Times New Roman"/>
          <w:b/>
          <w:sz w:val="48"/>
          <w:szCs w:val="48"/>
        </w:rPr>
        <w:t xml:space="preserve">План работы </w:t>
      </w:r>
      <w:r>
        <w:rPr>
          <w:rFonts w:ascii="Times New Roman" w:hAnsi="Times New Roman"/>
          <w:b/>
          <w:sz w:val="48"/>
          <w:szCs w:val="48"/>
        </w:rPr>
        <w:t xml:space="preserve">школьного </w:t>
      </w:r>
      <w:r w:rsidRPr="00313209">
        <w:rPr>
          <w:rFonts w:ascii="Times New Roman" w:hAnsi="Times New Roman"/>
          <w:b/>
          <w:sz w:val="48"/>
          <w:szCs w:val="48"/>
        </w:rPr>
        <w:t>МО учителей</w:t>
      </w:r>
    </w:p>
    <w:p w:rsidR="00E91E1C" w:rsidRPr="00313209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13209">
        <w:rPr>
          <w:rFonts w:ascii="Times New Roman" w:hAnsi="Times New Roman"/>
          <w:b/>
          <w:sz w:val="48"/>
          <w:szCs w:val="48"/>
        </w:rPr>
        <w:t>начальных классов</w:t>
      </w:r>
    </w:p>
    <w:p w:rsidR="00E91E1C" w:rsidRPr="00313209" w:rsidRDefault="00E91E1C" w:rsidP="00E91E1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13209">
        <w:rPr>
          <w:rFonts w:ascii="Times New Roman" w:hAnsi="Times New Roman"/>
          <w:b/>
          <w:sz w:val="48"/>
          <w:szCs w:val="48"/>
        </w:rPr>
        <w:t>на 20</w:t>
      </w:r>
      <w:r>
        <w:rPr>
          <w:rFonts w:ascii="Times New Roman" w:hAnsi="Times New Roman"/>
          <w:b/>
          <w:sz w:val="48"/>
          <w:szCs w:val="48"/>
        </w:rPr>
        <w:t>23– 2024</w:t>
      </w:r>
      <w:r w:rsidRPr="00313209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E91E1C" w:rsidRDefault="00E91E1C" w:rsidP="00E91E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1E1C" w:rsidRDefault="00E91E1C" w:rsidP="00E91E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E91E1C" w:rsidRDefault="00E91E1C" w:rsidP="00E91E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E91E1C" w:rsidRDefault="00E91E1C" w:rsidP="00E91E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МО учитель высшей  категории: Ширяева С.С.</w:t>
      </w:r>
    </w:p>
    <w:p w:rsidR="00E91E1C" w:rsidRDefault="00E91E1C" w:rsidP="00E91E1C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E91E1C" w:rsidRDefault="00E91E1C" w:rsidP="00E91E1C">
      <w:pPr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91E1C" w:rsidRDefault="00E91E1C" w:rsidP="00E91E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Pr="004F71A1" w:rsidRDefault="00E91E1C" w:rsidP="00E91E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</w:t>
      </w:r>
    </w:p>
    <w:p w:rsidR="00E91E1C" w:rsidRPr="00D26E9F" w:rsidRDefault="00E91E1C" w:rsidP="00E91E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школьного методического объединения учителей начальных классов  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ГКОУ РМ </w:t>
      </w:r>
      <w:r w:rsidRPr="00D26E9F">
        <w:rPr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Ширингушская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школа-интернат</w:t>
      </w:r>
      <w:r w:rsidRPr="00D26E9F">
        <w:rPr>
          <w:color w:val="000000"/>
        </w:rPr>
        <w:t>».</w:t>
      </w:r>
    </w:p>
    <w:p w:rsidR="00E91E1C" w:rsidRPr="00D26E9F" w:rsidRDefault="00E91E1C" w:rsidP="00E91E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E1C" w:rsidRPr="00D26E9F" w:rsidRDefault="00E91E1C" w:rsidP="00E91E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 ШМО учителей начальной школы:</w:t>
      </w:r>
    </w:p>
    <w:p w:rsidR="00E91E1C" w:rsidRPr="00D26E9F" w:rsidRDefault="00E91E1C" w:rsidP="00E91E1C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D26E9F">
        <w:rPr>
          <w:color w:val="000000"/>
        </w:rPr>
        <w:t>«Создание условий для получения качественного образования учащи</w:t>
      </w:r>
      <w:r>
        <w:rPr>
          <w:color w:val="000000"/>
        </w:rPr>
        <w:t>ми</w:t>
      </w:r>
      <w:r w:rsidRPr="00D26E9F">
        <w:rPr>
          <w:color w:val="000000"/>
        </w:rPr>
        <w:t>ся с различными образовательными потребностями».</w:t>
      </w:r>
    </w:p>
    <w:p w:rsidR="00E91E1C" w:rsidRPr="00D26E9F" w:rsidRDefault="00E91E1C" w:rsidP="00E91E1C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</w:p>
    <w:p w:rsidR="00E91E1C" w:rsidRPr="00D26E9F" w:rsidRDefault="00E91E1C" w:rsidP="00E91E1C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D26E9F">
        <w:rPr>
          <w:b/>
          <w:bCs/>
          <w:color w:val="000000"/>
        </w:rPr>
        <w:t>Цель школьного методического объединения учителей начальных классов:</w:t>
      </w:r>
    </w:p>
    <w:p w:rsidR="00E91E1C" w:rsidRPr="00D26E9F" w:rsidRDefault="00E91E1C" w:rsidP="00E91E1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26E9F">
        <w:rPr>
          <w:color w:val="000000"/>
        </w:rPr>
        <w:t>1.Создание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E91E1C" w:rsidRPr="00D26E9F" w:rsidRDefault="00E91E1C" w:rsidP="00E91E1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26E9F">
        <w:rPr>
          <w:color w:val="000000"/>
        </w:rPr>
        <w:t>2.Совершенствование учебно-воспитательного процесса с учётом индивидуальных способностей учащихся, их интересов, образовательных возможностей, состояния здоровья.</w:t>
      </w:r>
    </w:p>
    <w:p w:rsidR="00E91E1C" w:rsidRPr="00D26E9F" w:rsidRDefault="00E91E1C" w:rsidP="00E91E1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E91E1C" w:rsidRPr="00D26E9F" w:rsidRDefault="00E91E1C" w:rsidP="00E91E1C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26E9F">
        <w:rPr>
          <w:b/>
          <w:bCs/>
          <w:color w:val="000000"/>
        </w:rPr>
        <w:t>Задачи:</w:t>
      </w:r>
    </w:p>
    <w:p w:rsidR="00E91E1C" w:rsidRPr="00D26E9F" w:rsidRDefault="00E91E1C" w:rsidP="00E91E1C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осваивать и</w:t>
      </w:r>
      <w:r w:rsidRPr="00D26E9F">
        <w:rPr>
          <w:b/>
          <w:bCs/>
          <w:color w:val="000000"/>
        </w:rPr>
        <w:t> </w:t>
      </w:r>
      <w:r w:rsidRPr="00D26E9F">
        <w:rPr>
          <w:color w:val="000000"/>
        </w:rPr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E91E1C" w:rsidRPr="00D26E9F" w:rsidRDefault="00E91E1C" w:rsidP="00E91E1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E91E1C" w:rsidRPr="00D26E9F" w:rsidRDefault="00E91E1C" w:rsidP="00E91E1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повышать уровень общей дидактической и методической подготовки педагогов;</w:t>
      </w:r>
    </w:p>
    <w:p w:rsidR="00E91E1C" w:rsidRPr="00D26E9F" w:rsidRDefault="00E91E1C" w:rsidP="00E91E1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создать условия для повышения уровня квалификации педагога;</w:t>
      </w:r>
    </w:p>
    <w:p w:rsidR="00E91E1C" w:rsidRPr="00D26E9F" w:rsidRDefault="00E91E1C" w:rsidP="00E91E1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выявлять, пропагандировать и осуществлять новые подходы к организации обучения и воспитания;</w:t>
      </w:r>
    </w:p>
    <w:p w:rsidR="00E91E1C" w:rsidRPr="00D26E9F" w:rsidRDefault="00E91E1C" w:rsidP="00E91E1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/>
        </w:rPr>
      </w:pPr>
      <w:r w:rsidRPr="00D26E9F">
        <w:rPr>
          <w:color w:val="000000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E91E1C" w:rsidRPr="00D26E9F" w:rsidRDefault="00E91E1C" w:rsidP="00E91E1C">
      <w:pPr>
        <w:pStyle w:val="1"/>
        <w:ind w:left="1019"/>
        <w:rPr>
          <w:sz w:val="24"/>
          <w:szCs w:val="24"/>
          <w:u w:val="thick"/>
        </w:rPr>
      </w:pPr>
    </w:p>
    <w:p w:rsidR="00E91E1C" w:rsidRPr="00D26E9F" w:rsidRDefault="00E91E1C" w:rsidP="00E91E1C">
      <w:pPr>
        <w:pStyle w:val="1"/>
        <w:ind w:left="0"/>
        <w:rPr>
          <w:sz w:val="24"/>
          <w:szCs w:val="24"/>
        </w:rPr>
      </w:pPr>
      <w:r w:rsidRPr="00D26E9F">
        <w:rPr>
          <w:sz w:val="24"/>
          <w:szCs w:val="24"/>
        </w:rPr>
        <w:t>Направления методической работы: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2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заседания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МО;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8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аттестация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 xml:space="preserve">учителей; </w:t>
      </w: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Pr="00D26E9F">
        <w:rPr>
          <w:rFonts w:ascii="Times New Roman" w:hAnsi="Times New Roman" w:cs="Times New Roman"/>
          <w:sz w:val="24"/>
          <w:szCs w:val="24"/>
        </w:rPr>
        <w:t>учителей</w:t>
      </w:r>
      <w:r w:rsidRPr="00D26E9F">
        <w:rPr>
          <w:rFonts w:ascii="Times New Roman" w:hAnsi="Times New Roman" w:cs="Times New Roman"/>
          <w:sz w:val="24"/>
          <w:szCs w:val="24"/>
        </w:rPr>
        <w:tab/>
        <w:t>(самообразование,</w:t>
      </w:r>
      <w:r w:rsidRPr="00D26E9F">
        <w:rPr>
          <w:rFonts w:ascii="Times New Roman" w:hAnsi="Times New Roman" w:cs="Times New Roman"/>
          <w:sz w:val="24"/>
          <w:szCs w:val="24"/>
        </w:rPr>
        <w:tab/>
        <w:t>курсовая</w:t>
      </w:r>
      <w:r w:rsidRPr="00D26E9F">
        <w:rPr>
          <w:rFonts w:ascii="Times New Roman" w:hAnsi="Times New Roman" w:cs="Times New Roman"/>
          <w:sz w:val="24"/>
          <w:szCs w:val="24"/>
        </w:rPr>
        <w:tab/>
      </w:r>
      <w:r w:rsidRPr="00D26E9F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подготовка, </w:t>
      </w:r>
      <w:r w:rsidRPr="00D26E9F">
        <w:rPr>
          <w:rFonts w:ascii="Times New Roman" w:hAnsi="Times New Roman" w:cs="Times New Roman"/>
          <w:sz w:val="24"/>
          <w:szCs w:val="24"/>
        </w:rPr>
        <w:t>участие в семинарах, конференциях, мастер-классах);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 xml:space="preserve">участие учителей в конкурсах 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;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8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проведение мониторинговых мероприятий;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5" w:after="0"/>
        <w:ind w:left="0"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 классы, творческие отчеты, публикации, разработка методических материалов) на различных уровнях;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5" w:after="0"/>
        <w:ind w:left="0"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организация работы с одаренными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детьми.</w:t>
      </w:r>
    </w:p>
    <w:p w:rsidR="00E91E1C" w:rsidRPr="00D26E9F" w:rsidRDefault="00E91E1C" w:rsidP="00E91E1C">
      <w:pPr>
        <w:pStyle w:val="a5"/>
        <w:widowControl w:val="0"/>
        <w:tabs>
          <w:tab w:val="left" w:pos="1020"/>
        </w:tabs>
        <w:autoSpaceDE w:val="0"/>
        <w:autoSpaceDN w:val="0"/>
        <w:spacing w:before="45" w:after="0"/>
        <w:ind w:left="0"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1E1C" w:rsidRPr="00D26E9F" w:rsidRDefault="00E91E1C" w:rsidP="00E91E1C">
      <w:pPr>
        <w:pStyle w:val="1"/>
        <w:ind w:left="0"/>
        <w:rPr>
          <w:sz w:val="24"/>
          <w:szCs w:val="24"/>
        </w:rPr>
      </w:pPr>
      <w:r w:rsidRPr="00D26E9F">
        <w:rPr>
          <w:sz w:val="24"/>
          <w:szCs w:val="24"/>
        </w:rPr>
        <w:t>Формы методической работы: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before="42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открытые уроки и внеклассные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E91E1C" w:rsidRPr="00D26E9F" w:rsidRDefault="000A2366" w:rsidP="00E91E1C">
      <w:pPr>
        <w:pStyle w:val="a5"/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before="49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тематические группы</w:t>
      </w:r>
      <w:r w:rsidR="00E91E1C" w:rsidRPr="00D26E9F">
        <w:rPr>
          <w:rFonts w:ascii="Times New Roman" w:hAnsi="Times New Roman" w:cs="Times New Roman"/>
          <w:sz w:val="24"/>
          <w:szCs w:val="24"/>
        </w:rPr>
        <w:t>;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6"/>
        </w:numPr>
        <w:tabs>
          <w:tab w:val="left" w:pos="1020"/>
          <w:tab w:val="left" w:pos="2376"/>
          <w:tab w:val="left" w:pos="3534"/>
          <w:tab w:val="left" w:pos="5158"/>
          <w:tab w:val="left" w:pos="7392"/>
          <w:tab w:val="left" w:pos="9184"/>
        </w:tabs>
        <w:autoSpaceDE w:val="0"/>
        <w:autoSpaceDN w:val="0"/>
        <w:spacing w:before="45" w:after="0" w:line="271" w:lineRule="auto"/>
        <w:ind w:left="0" w:right="10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круглые столы, семинары, педагогические, </w:t>
      </w:r>
      <w:r w:rsidRPr="00D26E9F">
        <w:rPr>
          <w:rFonts w:ascii="Times New Roman" w:hAnsi="Times New Roman" w:cs="Times New Roman"/>
          <w:spacing w:val="-1"/>
          <w:sz w:val="24"/>
          <w:szCs w:val="24"/>
        </w:rPr>
        <w:t xml:space="preserve">мастер-классы, </w:t>
      </w:r>
      <w:r w:rsidRPr="00D26E9F">
        <w:rPr>
          <w:rFonts w:ascii="Times New Roman" w:hAnsi="Times New Roman" w:cs="Times New Roman"/>
          <w:sz w:val="24"/>
          <w:szCs w:val="24"/>
        </w:rPr>
        <w:t>презентация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опыта;</w:t>
      </w:r>
    </w:p>
    <w:p w:rsidR="00E91E1C" w:rsidRPr="00D26E9F" w:rsidRDefault="00E91E1C" w:rsidP="00E91E1C">
      <w:pPr>
        <w:pStyle w:val="a5"/>
        <w:widowControl w:val="0"/>
        <w:numPr>
          <w:ilvl w:val="1"/>
          <w:numId w:val="6"/>
        </w:numPr>
        <w:tabs>
          <w:tab w:val="left" w:pos="1020"/>
        </w:tabs>
        <w:autoSpaceDE w:val="0"/>
        <w:autoSpaceDN w:val="0"/>
        <w:spacing w:before="3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индивидуальные консультации с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учителями-предметниками;</w:t>
      </w:r>
    </w:p>
    <w:p w:rsidR="00E91E1C" w:rsidRPr="008430F9" w:rsidRDefault="00E91E1C" w:rsidP="00E91E1C">
      <w:pPr>
        <w:pStyle w:val="a5"/>
        <w:widowControl w:val="0"/>
        <w:numPr>
          <w:ilvl w:val="1"/>
          <w:numId w:val="6"/>
        </w:numPr>
        <w:tabs>
          <w:tab w:val="left" w:pos="1020"/>
          <w:tab w:val="left" w:pos="2230"/>
          <w:tab w:val="left" w:pos="2606"/>
          <w:tab w:val="left" w:pos="3988"/>
          <w:tab w:val="left" w:pos="5523"/>
          <w:tab w:val="left" w:pos="6578"/>
          <w:tab w:val="left" w:pos="6928"/>
          <w:tab w:val="left" w:pos="8867"/>
          <w:tab w:val="left" w:pos="10708"/>
        </w:tabs>
        <w:autoSpaceDE w:val="0"/>
        <w:autoSpaceDN w:val="0"/>
        <w:spacing w:before="48" w:after="0" w:line="271" w:lineRule="auto"/>
        <w:ind w:left="0" w:right="10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и взаимные посещения уроков с последующим обсуждением </w:t>
      </w:r>
      <w:r w:rsidRPr="00D26E9F">
        <w:rPr>
          <w:rFonts w:ascii="Times New Roman" w:hAnsi="Times New Roman" w:cs="Times New Roman"/>
          <w:spacing w:val="-9"/>
          <w:sz w:val="24"/>
          <w:szCs w:val="24"/>
        </w:rPr>
        <w:t>их</w:t>
      </w:r>
      <w:r w:rsidR="000A23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E91E1C" w:rsidRPr="00D26E9F" w:rsidRDefault="00E91E1C" w:rsidP="00E91E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lastRenderedPageBreak/>
        <w:t>Направления работы МО учителей начальных классов на 202</w:t>
      </w:r>
      <w:r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3</w:t>
      </w:r>
      <w:r w:rsidRPr="00D26E9F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4</w:t>
      </w:r>
      <w:r w:rsidRPr="00D26E9F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учебный год:</w:t>
      </w:r>
    </w:p>
    <w:p w:rsidR="00E91E1C" w:rsidRPr="00D26E9F" w:rsidRDefault="00E91E1C" w:rsidP="00E91E1C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b/>
          <w:bCs/>
          <w:color w:val="000000"/>
        </w:rPr>
      </w:pPr>
      <w:r w:rsidRPr="00D26E9F">
        <w:rPr>
          <w:b/>
          <w:bCs/>
          <w:color w:val="000000"/>
        </w:rPr>
        <w:t>Аналитическая деятельность</w:t>
      </w:r>
    </w:p>
    <w:p w:rsidR="00E91E1C" w:rsidRPr="00D26E9F" w:rsidRDefault="00E91E1C" w:rsidP="00E91E1C">
      <w:pPr>
        <w:pStyle w:val="a5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методической деятельности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планирование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E91E1C" w:rsidRPr="00D26E9F" w:rsidRDefault="00E91E1C" w:rsidP="00E91E1C">
      <w:pPr>
        <w:pStyle w:val="a5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посещения открытых уроков.</w:t>
      </w:r>
    </w:p>
    <w:p w:rsidR="00E91E1C" w:rsidRPr="00D26E9F" w:rsidRDefault="00E91E1C" w:rsidP="00E91E1C">
      <w:pPr>
        <w:pStyle w:val="a5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направлений деятельности педагогов (тема самообразования).</w:t>
      </w:r>
    </w:p>
    <w:p w:rsidR="00E91E1C" w:rsidRPr="00D26E9F" w:rsidRDefault="00E91E1C" w:rsidP="00E91E1C">
      <w:pPr>
        <w:pStyle w:val="a5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работы педагогов с целью оказания помощи.</w:t>
      </w:r>
    </w:p>
    <w:p w:rsidR="00E91E1C" w:rsidRPr="00D26E9F" w:rsidRDefault="00E91E1C" w:rsidP="00E91E1C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D26E9F">
        <w:rPr>
          <w:b/>
          <w:bCs/>
          <w:color w:val="000000"/>
        </w:rPr>
        <w:t>Информационная деятельность. Работа с документами</w:t>
      </w:r>
    </w:p>
    <w:p w:rsidR="00E91E1C" w:rsidRPr="00D26E9F" w:rsidRDefault="00E91E1C" w:rsidP="00E91E1C">
      <w:pPr>
        <w:pStyle w:val="a5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новинок в методической литературе в целях совершенствования педагогической деятельности.</w:t>
      </w:r>
    </w:p>
    <w:p w:rsidR="00E91E1C" w:rsidRPr="00D26E9F" w:rsidRDefault="00E91E1C" w:rsidP="00E91E1C">
      <w:pPr>
        <w:pStyle w:val="a5"/>
        <w:spacing w:after="150" w:line="240" w:lineRule="auto"/>
        <w:ind w:left="0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Пополнение тематической папки «Методическое объединение учителей начальных классов».</w:t>
      </w:r>
    </w:p>
    <w:p w:rsidR="00E91E1C" w:rsidRPr="00D26E9F" w:rsidRDefault="00E91E1C" w:rsidP="00E91E1C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Style w:val="a3"/>
          <w:bCs w:val="0"/>
          <w:color w:val="000000"/>
        </w:rPr>
      </w:pPr>
      <w:r w:rsidRPr="00D26E9F">
        <w:rPr>
          <w:rStyle w:val="a3"/>
        </w:rPr>
        <w:t xml:space="preserve">Организация методической и инновационной деятельности: </w:t>
      </w:r>
    </w:p>
    <w:p w:rsidR="00E91E1C" w:rsidRPr="00D26E9F" w:rsidRDefault="00E91E1C" w:rsidP="00E91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затруднений, методическое сопровождение и оказание практической помощи педагогам в</w:t>
      </w:r>
      <w:r w:rsidRPr="00D26E9F">
        <w:rPr>
          <w:rFonts w:ascii="Times New Roman" w:hAnsi="Times New Roman" w:cs="Times New Roman"/>
          <w:sz w:val="24"/>
          <w:szCs w:val="24"/>
        </w:rPr>
        <w:t xml:space="preserve"> сфере формирования универсальных учебных действий в рамках 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ФГОС, 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аттестации.</w:t>
      </w:r>
    </w:p>
    <w:p w:rsidR="00E91E1C" w:rsidRPr="00D26E9F" w:rsidRDefault="00E91E1C" w:rsidP="00E91E1C">
      <w:pPr>
        <w:pStyle w:val="a4"/>
        <w:spacing w:before="0" w:beforeAutospacing="0" w:after="0" w:afterAutospacing="0"/>
        <w:rPr>
          <w:b/>
          <w:color w:val="000000"/>
        </w:rPr>
      </w:pPr>
    </w:p>
    <w:p w:rsidR="00E91E1C" w:rsidRPr="00D26E9F" w:rsidRDefault="00E91E1C" w:rsidP="00E91E1C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Style w:val="a3"/>
        </w:rPr>
      </w:pPr>
      <w:r w:rsidRPr="00D26E9F">
        <w:rPr>
          <w:rStyle w:val="a3"/>
          <w:color w:val="000000"/>
        </w:rPr>
        <w:t>Методическое сопровождение работы с мотивированными и талантливыми детьми:</w:t>
      </w:r>
    </w:p>
    <w:p w:rsidR="00E91E1C" w:rsidRPr="00D26E9F" w:rsidRDefault="00E91E1C" w:rsidP="00E91E1C">
      <w:pPr>
        <w:pStyle w:val="a4"/>
        <w:spacing w:before="0" w:beforeAutospacing="0" w:after="0" w:afterAutospacing="0"/>
        <w:rPr>
          <w:rStyle w:val="a3"/>
          <w:b w:val="0"/>
        </w:rPr>
      </w:pPr>
      <w:r w:rsidRPr="00D26E9F">
        <w:rPr>
          <w:rStyle w:val="a3"/>
          <w:b w:val="0"/>
        </w:rPr>
        <w:t>-Участие в предметных олимпиадах школьного этапа. Учащиеся 2-4 классов.</w:t>
      </w:r>
    </w:p>
    <w:p w:rsidR="00E91E1C" w:rsidRPr="00D26E9F" w:rsidRDefault="00E91E1C" w:rsidP="00E91E1C">
      <w:pPr>
        <w:pStyle w:val="a4"/>
        <w:spacing w:before="0" w:beforeAutospacing="0" w:after="0" w:afterAutospacing="0"/>
        <w:rPr>
          <w:rStyle w:val="a3"/>
          <w:b w:val="0"/>
        </w:rPr>
      </w:pPr>
      <w:r w:rsidRPr="00D26E9F">
        <w:rPr>
          <w:rStyle w:val="a3"/>
          <w:b w:val="0"/>
        </w:rPr>
        <w:t>-Предметная декада</w:t>
      </w:r>
      <w:r>
        <w:rPr>
          <w:rStyle w:val="a3"/>
          <w:b w:val="0"/>
        </w:rPr>
        <w:t xml:space="preserve"> по русскому языку. </w:t>
      </w:r>
      <w:r w:rsidRPr="00D26E9F">
        <w:rPr>
          <w:rStyle w:val="a3"/>
          <w:b w:val="0"/>
        </w:rPr>
        <w:t>Учащиеся 2-4 классов.</w:t>
      </w:r>
    </w:p>
    <w:p w:rsidR="00E91E1C" w:rsidRPr="00D26E9F" w:rsidRDefault="00E91E1C" w:rsidP="00E91E1C">
      <w:pPr>
        <w:pStyle w:val="a4"/>
        <w:spacing w:before="0" w:beforeAutospacing="0" w:after="0" w:afterAutospacing="0"/>
        <w:rPr>
          <w:rStyle w:val="a3"/>
          <w:b w:val="0"/>
        </w:rPr>
      </w:pPr>
      <w:r w:rsidRPr="00D26E9F">
        <w:rPr>
          <w:rStyle w:val="a3"/>
          <w:b w:val="0"/>
        </w:rPr>
        <w:t>-Предметная математическая декада.  Учащиеся 2-4 классов.</w:t>
      </w:r>
    </w:p>
    <w:p w:rsidR="00E91E1C" w:rsidRDefault="00E91E1C" w:rsidP="00E91E1C">
      <w:pPr>
        <w:pStyle w:val="a4"/>
        <w:spacing w:before="0" w:beforeAutospacing="0" w:after="0" w:afterAutospacing="0"/>
        <w:rPr>
          <w:rStyle w:val="a3"/>
          <w:b w:val="0"/>
        </w:rPr>
      </w:pPr>
      <w:r w:rsidRPr="00D26E9F">
        <w:rPr>
          <w:rStyle w:val="a3"/>
          <w:b w:val="0"/>
        </w:rPr>
        <w:t>-Участие в очной олимпиад</w:t>
      </w:r>
      <w:r>
        <w:rPr>
          <w:rStyle w:val="a3"/>
          <w:b w:val="0"/>
        </w:rPr>
        <w:t>е</w:t>
      </w:r>
      <w:r w:rsidRPr="00D26E9F">
        <w:rPr>
          <w:rStyle w:val="a3"/>
          <w:b w:val="0"/>
        </w:rPr>
        <w:t>. Учащиеся 1-4 классов.</w:t>
      </w:r>
    </w:p>
    <w:p w:rsidR="00E91E1C" w:rsidRPr="00D26E9F" w:rsidRDefault="00E91E1C" w:rsidP="00E91E1C">
      <w:pPr>
        <w:pStyle w:val="a4"/>
        <w:spacing w:before="0" w:beforeAutospacing="0" w:after="0" w:afterAutospacing="0"/>
        <w:rPr>
          <w:rStyle w:val="a3"/>
          <w:b w:val="0"/>
        </w:rPr>
      </w:pPr>
      <w:r>
        <w:rPr>
          <w:rStyle w:val="a3"/>
          <w:b w:val="0"/>
        </w:rPr>
        <w:t>- Участие в Республиканских   заочных  олимпиадах.</w:t>
      </w:r>
    </w:p>
    <w:p w:rsidR="00E91E1C" w:rsidRPr="00D26E9F" w:rsidRDefault="00E91E1C" w:rsidP="00E91E1C">
      <w:pPr>
        <w:pStyle w:val="a4"/>
        <w:spacing w:before="0" w:beforeAutospacing="0" w:after="0" w:afterAutospacing="0"/>
        <w:rPr>
          <w:rStyle w:val="a3"/>
          <w:b w:val="0"/>
        </w:rPr>
      </w:pPr>
      <w:r w:rsidRPr="00D26E9F">
        <w:rPr>
          <w:rStyle w:val="a3"/>
          <w:b w:val="0"/>
        </w:rPr>
        <w:t>-Участие в декаде начальных классов.</w:t>
      </w:r>
    </w:p>
    <w:p w:rsidR="00E91E1C" w:rsidRPr="00D26E9F" w:rsidRDefault="00E91E1C" w:rsidP="00E91E1C">
      <w:pPr>
        <w:pStyle w:val="a4"/>
        <w:spacing w:before="0" w:beforeAutospacing="0" w:after="0" w:afterAutospacing="0"/>
        <w:rPr>
          <w:rStyle w:val="a3"/>
          <w:b w:val="0"/>
        </w:rPr>
      </w:pPr>
      <w:r w:rsidRPr="00D26E9F">
        <w:rPr>
          <w:rStyle w:val="a3"/>
          <w:b w:val="0"/>
        </w:rPr>
        <w:t>-Работа на платформе «</w:t>
      </w:r>
      <w:proofErr w:type="spellStart"/>
      <w:r w:rsidRPr="00D26E9F">
        <w:rPr>
          <w:rStyle w:val="a3"/>
          <w:b w:val="0"/>
        </w:rPr>
        <w:t>Учи.ру</w:t>
      </w:r>
      <w:proofErr w:type="spellEnd"/>
      <w:r w:rsidRPr="00D26E9F">
        <w:rPr>
          <w:rStyle w:val="a3"/>
          <w:b w:val="0"/>
        </w:rPr>
        <w:t>»</w:t>
      </w:r>
    </w:p>
    <w:p w:rsidR="00E91E1C" w:rsidRPr="00D26E9F" w:rsidRDefault="00E91E1C" w:rsidP="00E91E1C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Style w:val="a3"/>
          <w:b w:val="0"/>
          <w:bCs w:val="0"/>
          <w:color w:val="000000"/>
        </w:rPr>
      </w:pPr>
      <w:r w:rsidRPr="00D26E9F">
        <w:rPr>
          <w:rStyle w:val="a3"/>
        </w:rPr>
        <w:t>Консультативная деятельность:</w:t>
      </w:r>
    </w:p>
    <w:p w:rsidR="00E91E1C" w:rsidRPr="00D26E9F" w:rsidRDefault="00E91E1C" w:rsidP="00E91E1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тематического планирования.</w:t>
      </w:r>
    </w:p>
    <w:p w:rsidR="00E91E1C" w:rsidRPr="00D26E9F" w:rsidRDefault="00E91E1C" w:rsidP="00E91E1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-Консультирование педагогов с целью ликвидаци</w:t>
      </w:r>
      <w:r>
        <w:rPr>
          <w:rFonts w:ascii="Times New Roman" w:hAnsi="Times New Roman" w:cs="Times New Roman"/>
          <w:sz w:val="24"/>
          <w:szCs w:val="24"/>
        </w:rPr>
        <w:t xml:space="preserve">и затруднений в педагогической </w:t>
      </w:r>
      <w:r w:rsidRPr="00D26E9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91E1C" w:rsidRPr="00D26E9F" w:rsidRDefault="00E91E1C" w:rsidP="00E91E1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в сфере формирования универсальных учебных действий в рамках ФГОС.</w:t>
      </w:r>
    </w:p>
    <w:p w:rsidR="00E91E1C" w:rsidRPr="00D26E9F" w:rsidRDefault="00E91E1C" w:rsidP="00E91E1C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Мониторинговая деятельность:</w:t>
      </w:r>
    </w:p>
    <w:p w:rsidR="00E91E1C" w:rsidRPr="00D26E9F" w:rsidRDefault="00E91E1C" w:rsidP="00E91E1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-прохождение курсов повышения квалификации </w:t>
      </w:r>
    </w:p>
    <w:p w:rsidR="00E91E1C" w:rsidRPr="00D26E9F" w:rsidRDefault="00E91E1C" w:rsidP="00E91E1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-прохождение аттестации</w:t>
      </w:r>
    </w:p>
    <w:p w:rsidR="00E91E1C" w:rsidRPr="00D26E9F" w:rsidRDefault="00E91E1C" w:rsidP="00E91E1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участия в городских олимпиадах</w:t>
      </w:r>
    </w:p>
    <w:p w:rsidR="00E91E1C" w:rsidRPr="00D26E9F" w:rsidRDefault="00E91E1C" w:rsidP="00E91E1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-результаты участия учителей и учащихся в конкурсах, соревнованиях и олимпиадах</w:t>
      </w:r>
    </w:p>
    <w:p w:rsidR="00E91E1C" w:rsidRPr="00D26E9F" w:rsidRDefault="00E91E1C" w:rsidP="00E91E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Организационные формы работы: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объединения;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-методическая помощь и индивидуальные консультации по вопросам преподавания предметов начальной школы, организации внеурочной и внеклассной деятельности;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и проведение предметных олимпиад, интеллектуального марафона; -</w:t>
      </w:r>
      <w:proofErr w:type="spellStart"/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с последующим обсуждением их результатов;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 с одарёнными детьми;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-выступления учителей начальных классов на МО, практико-ориентированных семинарах, педагогических советах;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семинарах, конференциях, встречах в образовательных учреждениях города, округа;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учителей на курсах;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color w:val="000000"/>
          <w:sz w:val="24"/>
          <w:szCs w:val="24"/>
        </w:rPr>
        <w:t>-прохождение аттестации педагогических кадров.</w:t>
      </w:r>
    </w:p>
    <w:p w:rsidR="00E91E1C" w:rsidRPr="00D26E9F" w:rsidRDefault="00E91E1C" w:rsidP="00E9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E1C" w:rsidRPr="00D26E9F" w:rsidRDefault="00E91E1C" w:rsidP="00E91E1C">
      <w:pPr>
        <w:pStyle w:val="1"/>
        <w:spacing w:line="319" w:lineRule="exact"/>
        <w:ind w:left="0"/>
        <w:rPr>
          <w:sz w:val="24"/>
          <w:szCs w:val="24"/>
        </w:rPr>
      </w:pPr>
      <w:r w:rsidRPr="00D26E9F">
        <w:rPr>
          <w:sz w:val="24"/>
          <w:szCs w:val="24"/>
        </w:rPr>
        <w:lastRenderedPageBreak/>
        <w:t>Ожидаемые результаты работы:</w:t>
      </w:r>
    </w:p>
    <w:p w:rsidR="00E91E1C" w:rsidRPr="00D26E9F" w:rsidRDefault="00E91E1C" w:rsidP="00E91E1C">
      <w:pPr>
        <w:pStyle w:val="a5"/>
        <w:widowControl w:val="0"/>
        <w:numPr>
          <w:ilvl w:val="0"/>
          <w:numId w:val="7"/>
        </w:numPr>
        <w:tabs>
          <w:tab w:val="left" w:pos="437"/>
        </w:tabs>
        <w:autoSpaceDE w:val="0"/>
        <w:autoSpaceDN w:val="0"/>
        <w:spacing w:after="0" w:line="319" w:lineRule="exact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Рост качества знаний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E91E1C" w:rsidRPr="00D26E9F" w:rsidRDefault="00E91E1C" w:rsidP="00E91E1C">
      <w:pPr>
        <w:pStyle w:val="a5"/>
        <w:widowControl w:val="0"/>
        <w:numPr>
          <w:ilvl w:val="0"/>
          <w:numId w:val="7"/>
        </w:numPr>
        <w:tabs>
          <w:tab w:val="left" w:pos="437"/>
        </w:tabs>
        <w:autoSpaceDE w:val="0"/>
        <w:autoSpaceDN w:val="0"/>
        <w:spacing w:after="0" w:line="240" w:lineRule="auto"/>
        <w:ind w:left="0" w:right="375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новым ФГОС.</w:t>
      </w:r>
    </w:p>
    <w:p w:rsidR="00E91E1C" w:rsidRPr="00D26E9F" w:rsidRDefault="00E91E1C" w:rsidP="00E91E1C">
      <w:pPr>
        <w:pStyle w:val="a5"/>
        <w:widowControl w:val="0"/>
        <w:numPr>
          <w:ilvl w:val="0"/>
          <w:numId w:val="7"/>
        </w:numPr>
        <w:tabs>
          <w:tab w:val="left" w:pos="437"/>
        </w:tabs>
        <w:autoSpaceDE w:val="0"/>
        <w:autoSpaceDN w:val="0"/>
        <w:spacing w:after="0" w:line="240" w:lineRule="auto"/>
        <w:ind w:left="0" w:right="443"/>
        <w:contextualSpacing w:val="0"/>
        <w:rPr>
          <w:rFonts w:ascii="Times New Roman" w:hAnsi="Times New Roman" w:cs="Times New Roman"/>
          <w:sz w:val="24"/>
          <w:szCs w:val="24"/>
        </w:rPr>
      </w:pPr>
      <w:r w:rsidRPr="00D26E9F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ключевых компетентностей,</w:t>
      </w:r>
      <w:r w:rsidR="000A2366">
        <w:rPr>
          <w:rFonts w:ascii="Times New Roman" w:hAnsi="Times New Roman" w:cs="Times New Roman"/>
          <w:sz w:val="24"/>
          <w:szCs w:val="24"/>
        </w:rPr>
        <w:t xml:space="preserve"> </w:t>
      </w:r>
      <w:r w:rsidRPr="00D26E9F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>, функциональной грамотности</w:t>
      </w:r>
      <w:r w:rsidRPr="00D26E9F">
        <w:rPr>
          <w:rFonts w:ascii="Times New Roman" w:hAnsi="Times New Roman" w:cs="Times New Roman"/>
          <w:sz w:val="24"/>
          <w:szCs w:val="24"/>
        </w:rPr>
        <w:t>.</w:t>
      </w:r>
    </w:p>
    <w:p w:rsidR="00E91E1C" w:rsidRPr="00D26E9F" w:rsidRDefault="00E91E1C" w:rsidP="00E91E1C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443"/>
        <w:rPr>
          <w:rFonts w:ascii="Times New Roman" w:hAnsi="Times New Roman" w:cs="Times New Roman"/>
          <w:sz w:val="24"/>
          <w:szCs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F55B1E" w:rsidRDefault="00F55B1E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D26E9F">
        <w:rPr>
          <w:rStyle w:val="a3"/>
          <w:color w:val="000000"/>
        </w:rPr>
        <w:lastRenderedPageBreak/>
        <w:t>План работы по основным направлениям деятельности: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D26E9F">
        <w:rPr>
          <w:rStyle w:val="a3"/>
          <w:color w:val="000000"/>
        </w:rPr>
        <w:t>Аналитическая деятельность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15452" w:type="dxa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560"/>
        <w:gridCol w:w="1842"/>
        <w:gridCol w:w="8222"/>
      </w:tblGrid>
      <w:tr w:rsidR="00AC2132" w:rsidRPr="00D26E9F" w:rsidTr="005E511E">
        <w:tc>
          <w:tcPr>
            <w:tcW w:w="38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sz w:val="24"/>
                <w:szCs w:val="24"/>
              </w:rPr>
              <w:t>Форма проведения</w:t>
            </w:r>
          </w:p>
        </w:tc>
        <w:tc>
          <w:tcPr>
            <w:tcW w:w="82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c>
          <w:tcPr>
            <w:tcW w:w="38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методической деятельности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и планирование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ШМО</w:t>
            </w:r>
          </w:p>
        </w:tc>
        <w:tc>
          <w:tcPr>
            <w:tcW w:w="822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AC2132" w:rsidRPr="00D26E9F" w:rsidTr="005E511E">
        <w:tc>
          <w:tcPr>
            <w:tcW w:w="382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посещения открытых уроков.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82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оводитель ШМО, 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AC2132" w:rsidRPr="00D26E9F" w:rsidTr="005E511E">
        <w:tc>
          <w:tcPr>
            <w:tcW w:w="382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ШМО,</w:t>
            </w:r>
            <w:r w:rsidR="000A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82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AC2132" w:rsidRPr="00D26E9F" w:rsidTr="005E511E">
        <w:tc>
          <w:tcPr>
            <w:tcW w:w="382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82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оводитель ШМО, 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</w:tbl>
    <w:p w:rsidR="00AC2132" w:rsidRPr="00D26E9F" w:rsidRDefault="00AC2132" w:rsidP="00AC2132">
      <w:pPr>
        <w:spacing w:after="0" w:line="240" w:lineRule="auto"/>
        <w:jc w:val="center"/>
        <w:rPr>
          <w:rStyle w:val="a3"/>
          <w:color w:val="3B373F"/>
          <w:sz w:val="24"/>
          <w:szCs w:val="24"/>
        </w:rPr>
      </w:pPr>
    </w:p>
    <w:p w:rsidR="00AC2132" w:rsidRPr="00D26E9F" w:rsidRDefault="00AC2132" w:rsidP="00AC2132">
      <w:pPr>
        <w:spacing w:after="0" w:line="240" w:lineRule="auto"/>
        <w:jc w:val="center"/>
        <w:rPr>
          <w:rStyle w:val="a3"/>
          <w:sz w:val="24"/>
          <w:szCs w:val="24"/>
        </w:rPr>
      </w:pPr>
      <w:r w:rsidRPr="00D26E9F">
        <w:rPr>
          <w:rStyle w:val="a3"/>
          <w:sz w:val="24"/>
          <w:szCs w:val="24"/>
        </w:rPr>
        <w:t>Информационная деятельность. Работа с документами.</w:t>
      </w: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2" w:type="dxa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7"/>
        <w:gridCol w:w="992"/>
        <w:gridCol w:w="3969"/>
        <w:gridCol w:w="3544"/>
      </w:tblGrid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методических рекомендаций учителям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обновленного ФГОС 2021 г.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календарно-тематических программ по предметам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для 1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в соответствии с обновленным ФГОС НОО 2021 г. 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pStyle w:val="Default"/>
            </w:pPr>
            <w:r w:rsidRPr="00D26E9F">
              <w:t>Знакомство с новинками методической литератур</w:t>
            </w:r>
            <w:r>
              <w:t>ы</w:t>
            </w:r>
            <w:r w:rsidRPr="00D26E9F">
              <w:t xml:space="preserve">. 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AC2132" w:rsidRPr="00D26E9F" w:rsidRDefault="00AC2132" w:rsidP="00AC2132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AC2132" w:rsidRDefault="00AC2132" w:rsidP="00AC2132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AC2132" w:rsidRDefault="00AC2132" w:rsidP="00AC2132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rStyle w:val="a3"/>
        </w:rPr>
      </w:pPr>
      <w:r w:rsidRPr="00D26E9F">
        <w:rPr>
          <w:rStyle w:val="a3"/>
        </w:rPr>
        <w:t>Организация методической и инновационной деятельности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15452" w:type="dxa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7"/>
        <w:gridCol w:w="992"/>
        <w:gridCol w:w="3969"/>
        <w:gridCol w:w="3544"/>
      </w:tblGrid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Создание, накопление </w:t>
            </w:r>
            <w:proofErr w:type="spellStart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pStyle w:val="Default"/>
            </w:pPr>
            <w:r w:rsidRPr="00D26E9F">
              <w:t xml:space="preserve">Взаимное посещение уроков. 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pStyle w:val="Default"/>
            </w:pPr>
            <w:r w:rsidRPr="00D26E9F">
              <w:t xml:space="preserve">Проведение открытых уроков учителей МО 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pStyle w:val="Default"/>
            </w:pPr>
            <w:r w:rsidRPr="00D26E9F">
              <w:t>Участие учителей МО в муниципальных, региональных конкурсах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pStyle w:val="Default"/>
            </w:pPr>
            <w:r>
              <w:t xml:space="preserve">Участие учителей в семинарах, прохождение курсов повышения </w:t>
            </w:r>
            <w:r>
              <w:lastRenderedPageBreak/>
              <w:t>квалификации по теме ФГОС НОО 2021.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D26E9F">
        <w:rPr>
          <w:rStyle w:val="a3"/>
          <w:color w:val="000000"/>
        </w:rPr>
        <w:lastRenderedPageBreak/>
        <w:t>Методическое сопровождение работы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  <w:r w:rsidRPr="00D26E9F">
        <w:rPr>
          <w:rStyle w:val="a3"/>
          <w:color w:val="000000"/>
        </w:rPr>
        <w:t>с мотивированными и талантливыми детьми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rStyle w:val="a3"/>
          <w:color w:val="000000"/>
        </w:rPr>
      </w:pPr>
    </w:p>
    <w:tbl>
      <w:tblPr>
        <w:tblW w:w="15452" w:type="dxa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7"/>
        <w:gridCol w:w="992"/>
        <w:gridCol w:w="3969"/>
        <w:gridCol w:w="3544"/>
      </w:tblGrid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олимпиад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дистанционных и очных конкурсах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AC2132" w:rsidRPr="00D26E9F" w:rsidRDefault="00AC2132" w:rsidP="00AC2132">
      <w:pPr>
        <w:pStyle w:val="a4"/>
        <w:spacing w:before="0" w:beforeAutospacing="0" w:after="0" w:afterAutospacing="0"/>
        <w:rPr>
          <w:rStyle w:val="a3"/>
          <w:color w:val="000000"/>
        </w:rPr>
      </w:pP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rStyle w:val="a3"/>
        </w:rPr>
      </w:pPr>
      <w:r w:rsidRPr="00D26E9F">
        <w:rPr>
          <w:rStyle w:val="a3"/>
        </w:rPr>
        <w:t>Консультативная деятельность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W w:w="15452" w:type="dxa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7"/>
        <w:gridCol w:w="1134"/>
        <w:gridCol w:w="3827"/>
        <w:gridCol w:w="3544"/>
      </w:tblGrid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составлению рабочих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в соответствии с обновленным ФГОС 2021.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82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C2132" w:rsidRPr="00D26E9F" w:rsidTr="005E511E">
        <w:tc>
          <w:tcPr>
            <w:tcW w:w="6947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при прохождении аттестации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ЗДУР</w:t>
            </w:r>
          </w:p>
        </w:tc>
      </w:tr>
      <w:tr w:rsidR="00AC2132" w:rsidRPr="00D26E9F" w:rsidTr="005E511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подготовке к олимпиаде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AC2132" w:rsidRPr="00D26E9F" w:rsidRDefault="00AC2132" w:rsidP="00AC21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2132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2132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2132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Мониторинговая деятельность</w:t>
      </w: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452" w:type="dxa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7"/>
        <w:gridCol w:w="997"/>
        <w:gridCol w:w="3964"/>
        <w:gridCol w:w="3544"/>
      </w:tblGrid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96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Style w:val="a3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уровня воспитанности учащихся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и в конце учебного года</w:t>
            </w:r>
          </w:p>
        </w:tc>
        <w:tc>
          <w:tcPr>
            <w:tcW w:w="396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C2132" w:rsidRPr="00D26E9F" w:rsidTr="005E511E">
        <w:tc>
          <w:tcPr>
            <w:tcW w:w="694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результатов учебной деятельности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срезы, контрольные работы, тесты, проверочные работы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132" w:rsidRPr="00D26E9F" w:rsidRDefault="00AC2132" w:rsidP="005E5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AC2132" w:rsidRDefault="00AC2132" w:rsidP="00AC213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132" w:rsidRDefault="00AC2132" w:rsidP="00AC213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132" w:rsidRDefault="00AC2132" w:rsidP="00AC213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132" w:rsidRDefault="00AC2132" w:rsidP="00AC213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132" w:rsidRPr="00D26E9F" w:rsidRDefault="00AC2132" w:rsidP="00AC213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Заседание № 1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26E9F">
        <w:rPr>
          <w:b/>
          <w:bCs/>
        </w:rPr>
        <w:t>Тема: Планирование и организация методической работы учителей начальных классов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D26E9F">
        <w:rPr>
          <w:b/>
          <w:bCs/>
        </w:rPr>
        <w:t>на 202</w:t>
      </w:r>
      <w:r>
        <w:rPr>
          <w:b/>
          <w:bCs/>
        </w:rPr>
        <w:t>3</w:t>
      </w:r>
      <w:r w:rsidRPr="00D26E9F">
        <w:rPr>
          <w:b/>
          <w:bCs/>
        </w:rPr>
        <w:t xml:space="preserve"> - 202</w:t>
      </w:r>
      <w:r>
        <w:rPr>
          <w:b/>
          <w:bCs/>
        </w:rPr>
        <w:t>4</w:t>
      </w:r>
      <w:r w:rsidRPr="00D26E9F">
        <w:rPr>
          <w:b/>
          <w:bCs/>
        </w:rPr>
        <w:t xml:space="preserve"> учебный год.</w:t>
      </w:r>
    </w:p>
    <w:p w:rsidR="00AC2132" w:rsidRPr="00D26E9F" w:rsidRDefault="00AC2132" w:rsidP="00AC2132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Style w:val="a6"/>
        <w:tblW w:w="15452" w:type="dxa"/>
        <w:tblInd w:w="-1452" w:type="dxa"/>
        <w:tblLook w:val="04A0"/>
      </w:tblPr>
      <w:tblGrid>
        <w:gridCol w:w="7372"/>
        <w:gridCol w:w="5245"/>
        <w:gridCol w:w="2835"/>
      </w:tblGrid>
      <w:tr w:rsidR="00AC2132" w:rsidRPr="00D26E9F" w:rsidTr="005E511E">
        <w:tc>
          <w:tcPr>
            <w:tcW w:w="7372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5245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rPr>
          <w:trHeight w:val="551"/>
        </w:trPr>
        <w:tc>
          <w:tcPr>
            <w:tcW w:w="7372" w:type="dxa"/>
          </w:tcPr>
          <w:p w:rsidR="00AC2132" w:rsidRPr="00D26E9F" w:rsidRDefault="00AC2132" w:rsidP="00AC213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D26E9F">
              <w:rPr>
                <w:color w:val="000000"/>
              </w:rPr>
              <w:t>1.Анализ работы МО начальной школы за 202</w:t>
            </w:r>
            <w:r>
              <w:rPr>
                <w:color w:val="000000"/>
              </w:rPr>
              <w:t>2</w:t>
            </w:r>
            <w:r w:rsidRPr="00D26E9F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D26E9F">
              <w:rPr>
                <w:color w:val="000000"/>
              </w:rPr>
              <w:t xml:space="preserve"> учебный год.</w:t>
            </w:r>
          </w:p>
          <w:p w:rsidR="00AC2132" w:rsidRPr="00D26E9F" w:rsidRDefault="00AC2132" w:rsidP="00AC213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D26E9F">
              <w:rPr>
                <w:color w:val="000000"/>
              </w:rPr>
              <w:t xml:space="preserve">2. Обсуждение и утверждение плана работы методического объединения на </w:t>
            </w:r>
            <w:r>
              <w:rPr>
                <w:color w:val="000000"/>
              </w:rPr>
              <w:t>2023-2024</w:t>
            </w:r>
            <w:r w:rsidRPr="00D26E9F">
              <w:rPr>
                <w:color w:val="000000"/>
              </w:rPr>
              <w:t xml:space="preserve"> год.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3. Утверждение ответственных за подготовку материалов ШМО.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4. Обсуждение нормативных, программно – методических документов.</w:t>
            </w:r>
          </w:p>
          <w:p w:rsidR="00AC2132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 Требования к рабочей программе по у</w:t>
            </w:r>
            <w:r>
              <w:rPr>
                <w:color w:val="000000"/>
              </w:rPr>
              <w:t xml:space="preserve">чебному предмету как основному </w:t>
            </w:r>
            <w:r w:rsidRPr="00D26E9F">
              <w:rPr>
                <w:color w:val="000000"/>
              </w:rPr>
              <w:t>механизму реализации основной образовательной программы</w:t>
            </w:r>
            <w:r>
              <w:rPr>
                <w:color w:val="000000"/>
              </w:rPr>
              <w:t xml:space="preserve"> в соответствии с обновлённым ФГОС НОО 2021 г</w:t>
            </w:r>
            <w:r w:rsidRPr="00D26E9F">
              <w:rPr>
                <w:color w:val="000000"/>
              </w:rPr>
              <w:t xml:space="preserve">.         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                                                     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D26E9F">
              <w:rPr>
                <w:color w:val="000000"/>
              </w:rPr>
              <w:t>Особенности организации внеурочной деятельности. Расс</w:t>
            </w:r>
            <w:r>
              <w:rPr>
                <w:color w:val="000000"/>
              </w:rPr>
              <w:t>мотрение и утверждение программ</w:t>
            </w:r>
            <w:r w:rsidRPr="00D26E9F">
              <w:rPr>
                <w:color w:val="000000"/>
              </w:rPr>
              <w:t xml:space="preserve"> внеурочной деятельности.                          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7. Корректировка и утверждение тем по самообразованию педагогов.</w:t>
            </w:r>
          </w:p>
        </w:tc>
        <w:tc>
          <w:tcPr>
            <w:tcW w:w="5245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C2132" w:rsidRPr="00D26E9F" w:rsidRDefault="00AC2132" w:rsidP="005E5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</w:t>
            </w: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132" w:rsidRPr="00D26E9F" w:rsidRDefault="00AC2132" w:rsidP="00AC2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Заседание № 2</w:t>
      </w:r>
    </w:p>
    <w:p w:rsidR="00AC2132" w:rsidRPr="00D26E9F" w:rsidRDefault="00AC2132" w:rsidP="00AC2132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D26E9F">
        <w:rPr>
          <w:b/>
          <w:bCs/>
          <w:color w:val="000000"/>
        </w:rPr>
        <w:t>Тема: Современный урок в соответствии с ФГОС НОО</w:t>
      </w:r>
      <w:r>
        <w:rPr>
          <w:b/>
          <w:bCs/>
          <w:color w:val="000000"/>
        </w:rPr>
        <w:t xml:space="preserve"> 2021 г.</w:t>
      </w:r>
      <w:r w:rsidRPr="00D26E9F">
        <w:rPr>
          <w:b/>
          <w:bCs/>
          <w:color w:val="000000"/>
        </w:rPr>
        <w:t xml:space="preserve"> - индивидуальная стратегия профессионального роста</w:t>
      </w:r>
    </w:p>
    <w:tbl>
      <w:tblPr>
        <w:tblStyle w:val="a6"/>
        <w:tblW w:w="0" w:type="auto"/>
        <w:tblInd w:w="-1452" w:type="dxa"/>
        <w:tblLook w:val="04A0"/>
      </w:tblPr>
      <w:tblGrid>
        <w:gridCol w:w="6937"/>
        <w:gridCol w:w="1726"/>
        <w:gridCol w:w="2360"/>
      </w:tblGrid>
      <w:tr w:rsidR="00AC2132" w:rsidRPr="00D26E9F" w:rsidTr="005E511E">
        <w:tc>
          <w:tcPr>
            <w:tcW w:w="6937" w:type="dxa"/>
            <w:tcBorders>
              <w:right w:val="single" w:sz="4" w:space="0" w:color="auto"/>
            </w:tcBorders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rPr>
          <w:trHeight w:val="274"/>
        </w:trPr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2132" w:rsidRPr="00D26E9F" w:rsidRDefault="00AC2132" w:rsidP="005E511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 xml:space="preserve">1 Особенности структуры урока в начальной школе в соответствии </w:t>
            </w:r>
            <w:r>
              <w:rPr>
                <w:color w:val="000000"/>
              </w:rPr>
              <w:t xml:space="preserve">с обновлённым </w:t>
            </w:r>
            <w:r w:rsidRPr="00D26E9F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2021 г</w:t>
            </w:r>
            <w:r w:rsidRPr="00D26E9F">
              <w:rPr>
                <w:color w:val="000000"/>
              </w:rPr>
              <w:t>.</w:t>
            </w:r>
          </w:p>
          <w:p w:rsidR="00AC2132" w:rsidRPr="00D26E9F" w:rsidRDefault="00AC2132" w:rsidP="005E511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26E9F">
              <w:rPr>
                <w:color w:val="000000"/>
              </w:rPr>
              <w:t xml:space="preserve">.Современные образовательные технологии в </w:t>
            </w:r>
            <w:proofErr w:type="spellStart"/>
            <w:r w:rsidRPr="00D26E9F">
              <w:rPr>
                <w:color w:val="000000"/>
              </w:rPr>
              <w:t>учебно</w:t>
            </w:r>
            <w:proofErr w:type="spellEnd"/>
            <w:r w:rsidRPr="00D26E9F">
              <w:rPr>
                <w:color w:val="000000"/>
              </w:rPr>
              <w:t xml:space="preserve"> - воспитательном процессе</w:t>
            </w:r>
          </w:p>
          <w:p w:rsidR="00AC2132" w:rsidRPr="00D26E9F" w:rsidRDefault="00AC2132" w:rsidP="005E511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6E9F">
              <w:rPr>
                <w:color w:val="000000"/>
              </w:rPr>
              <w:t>. Входные контрольные работы для учащихся 2 – 4 классов.</w:t>
            </w:r>
          </w:p>
          <w:p w:rsidR="00AC2132" w:rsidRPr="00D26E9F" w:rsidRDefault="00AC2132" w:rsidP="005E511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26E9F">
              <w:rPr>
                <w:color w:val="000000"/>
              </w:rPr>
              <w:t xml:space="preserve">. Наблюдение </w:t>
            </w:r>
            <w:r>
              <w:rPr>
                <w:color w:val="000000"/>
              </w:rPr>
              <w:t>за адаптацией учащихся 1 класса.</w:t>
            </w:r>
          </w:p>
          <w:p w:rsidR="00AC2132" w:rsidRPr="00D26E9F" w:rsidRDefault="00AC2132" w:rsidP="005E511E">
            <w:pPr>
              <w:ind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2132" w:rsidRPr="00D26E9F" w:rsidRDefault="00AC2132" w:rsidP="005E5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  <w:r w:rsidR="000A2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3</w:t>
      </w:r>
    </w:p>
    <w:p w:rsidR="00AC2132" w:rsidRPr="00D26E9F" w:rsidRDefault="00AC2132" w:rsidP="00AC2132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D26E9F">
        <w:rPr>
          <w:rStyle w:val="a3"/>
          <w:color w:val="000000"/>
        </w:rPr>
        <w:t xml:space="preserve">Тема: </w:t>
      </w:r>
      <w:r w:rsidRPr="00D26E9F">
        <w:rPr>
          <w:b/>
          <w:bCs/>
          <w:color w:val="000000"/>
        </w:rPr>
        <w:t>Инновационный подход к организации контрольно-оценочной деятельности в условиях реализации ФГОС НОО</w:t>
      </w:r>
      <w:r>
        <w:rPr>
          <w:b/>
          <w:bCs/>
          <w:color w:val="000000"/>
        </w:rPr>
        <w:t xml:space="preserve"> 2021г</w:t>
      </w:r>
      <w:r w:rsidRPr="00D26E9F">
        <w:rPr>
          <w:b/>
          <w:bCs/>
          <w:color w:val="000000"/>
        </w:rPr>
        <w:t>.</w:t>
      </w:r>
    </w:p>
    <w:p w:rsidR="00AC2132" w:rsidRPr="00D26E9F" w:rsidRDefault="00AC2132" w:rsidP="00AC21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-1452" w:type="dxa"/>
        <w:tblLook w:val="04A0"/>
      </w:tblPr>
      <w:tblGrid>
        <w:gridCol w:w="6938"/>
        <w:gridCol w:w="1726"/>
        <w:gridCol w:w="2359"/>
      </w:tblGrid>
      <w:tr w:rsidR="00AC2132" w:rsidRPr="00D26E9F" w:rsidTr="005E511E">
        <w:tc>
          <w:tcPr>
            <w:tcW w:w="6938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26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59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c>
          <w:tcPr>
            <w:tcW w:w="6938" w:type="dxa"/>
            <w:tcBorders>
              <w:bottom w:val="single" w:sz="4" w:space="0" w:color="auto"/>
            </w:tcBorders>
          </w:tcPr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1. Влияние современных технологий на повышение учебной и творческой мотивации учащихся.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2. Организация эффективной контрольно-оценочной деятельности.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3. Технология оценивания образовательных достижений учащихся в рамках ФГОС</w:t>
            </w:r>
            <w:r>
              <w:rPr>
                <w:color w:val="000000"/>
              </w:rPr>
              <w:t xml:space="preserve"> 2021 г</w:t>
            </w:r>
            <w:r w:rsidRPr="00D26E9F">
              <w:rPr>
                <w:color w:val="000000"/>
              </w:rPr>
              <w:t>.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lastRenderedPageBreak/>
              <w:t>4. Отработка</w:t>
            </w:r>
            <w:r>
              <w:rPr>
                <w:color w:val="000000"/>
              </w:rPr>
              <w:t xml:space="preserve"> механизма учета индивидуальных </w:t>
            </w:r>
            <w:r w:rsidRPr="00D26E9F">
              <w:rPr>
                <w:color w:val="000000"/>
              </w:rPr>
              <w:t xml:space="preserve">достижений, обучающихся в начальной школе (ученическое </w:t>
            </w:r>
            <w:proofErr w:type="spellStart"/>
            <w:r w:rsidRPr="00D26E9F">
              <w:rPr>
                <w:color w:val="000000"/>
              </w:rPr>
              <w:t>портфолио</w:t>
            </w:r>
            <w:proofErr w:type="spellEnd"/>
            <w:r w:rsidRPr="00D26E9F">
              <w:rPr>
                <w:color w:val="000000"/>
              </w:rPr>
              <w:t>).</w:t>
            </w:r>
          </w:p>
          <w:p w:rsidR="00AC2132" w:rsidRPr="00D26E9F" w:rsidRDefault="00AC2132" w:rsidP="005E511E">
            <w:pPr>
              <w:pStyle w:val="a4"/>
              <w:shd w:val="clear" w:color="auto" w:fill="FFFFFF" w:themeFill="background1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 Итоговые контрольные работы для учащихся 2 – 4 классов за 2 четверть.</w:t>
            </w:r>
          </w:p>
          <w:p w:rsidR="00AC2132" w:rsidRPr="00D26E9F" w:rsidRDefault="00AC2132" w:rsidP="005E511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6. Анализ объективности выставления четвертных отметок, анализ успеваемости</w:t>
            </w:r>
          </w:p>
          <w:p w:rsidR="00AC2132" w:rsidRPr="00D26E9F" w:rsidRDefault="00AC2132" w:rsidP="005E511E">
            <w:pPr>
              <w:pStyle w:val="a4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7. Уточнение банка данных об одарённых детях и выделение детей для индивидуальной работы.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AC2132" w:rsidRPr="00D26E9F" w:rsidRDefault="00AC2132" w:rsidP="005E5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59" w:type="dxa"/>
          </w:tcPr>
          <w:p w:rsidR="00AC2132" w:rsidRPr="00D26E9F" w:rsidRDefault="00AC2132" w:rsidP="005E51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  <w:r w:rsidR="000A2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AC2132" w:rsidRPr="00D26E9F" w:rsidRDefault="00AC2132" w:rsidP="00AC2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C2132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C2132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C2132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4</w:t>
      </w:r>
    </w:p>
    <w:p w:rsidR="00AC2132" w:rsidRPr="00D26E9F" w:rsidRDefault="00AC2132" w:rsidP="00AC2132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</w:rPr>
      </w:pPr>
      <w:r w:rsidRPr="00D26E9F">
        <w:rPr>
          <w:b/>
        </w:rPr>
        <w:t xml:space="preserve">Тема: </w:t>
      </w:r>
      <w:r w:rsidRPr="00D26E9F">
        <w:rPr>
          <w:b/>
          <w:bCs/>
          <w:color w:val="000000"/>
        </w:rPr>
        <w:t>Духовно-нравственное воспитание школьников в условиях ФГОС</w:t>
      </w: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15452" w:type="dxa"/>
        <w:tblInd w:w="-1452" w:type="dxa"/>
        <w:tblLook w:val="04A0"/>
      </w:tblPr>
      <w:tblGrid>
        <w:gridCol w:w="7656"/>
        <w:gridCol w:w="4961"/>
        <w:gridCol w:w="2835"/>
      </w:tblGrid>
      <w:tr w:rsidR="00AC2132" w:rsidRPr="00D26E9F" w:rsidTr="005E511E">
        <w:tc>
          <w:tcPr>
            <w:tcW w:w="7656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961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AC2132" w:rsidRPr="00D26E9F" w:rsidTr="005E511E">
        <w:tc>
          <w:tcPr>
            <w:tcW w:w="7656" w:type="dxa"/>
            <w:shd w:val="clear" w:color="auto" w:fill="auto"/>
          </w:tcPr>
          <w:p w:rsidR="00AC2132" w:rsidRPr="00D26E9F" w:rsidRDefault="00AC2132" w:rsidP="005E51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1.Развитие нравственных качеств личности ребенка средствами учебных предметов.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2. Воспитание моральных качеств учащихся во внеклассной работе.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3. Формирование УУД во внеурочной деятельности.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4. Проведение Предметной недели начальной школы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 Результаты итоговых контрольных работ за 3 четверть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6.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4961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ШМО,</w:t>
            </w:r>
            <w:r w:rsidR="000A2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</w:t>
            </w:r>
            <w:proofErr w:type="spellEnd"/>
          </w:p>
        </w:tc>
        <w:tc>
          <w:tcPr>
            <w:tcW w:w="2835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5</w:t>
      </w:r>
    </w:p>
    <w:p w:rsidR="00AC2132" w:rsidRPr="00D26E9F" w:rsidRDefault="00AC2132" w:rsidP="00AC2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D26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D26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Style w:val="a6"/>
        <w:tblW w:w="0" w:type="auto"/>
        <w:tblInd w:w="-1452" w:type="dxa"/>
        <w:tblLook w:val="04A0"/>
      </w:tblPr>
      <w:tblGrid>
        <w:gridCol w:w="6943"/>
        <w:gridCol w:w="1724"/>
        <w:gridCol w:w="2356"/>
      </w:tblGrid>
      <w:tr w:rsidR="00AC2132" w:rsidRPr="00D26E9F" w:rsidTr="005E511E">
        <w:tc>
          <w:tcPr>
            <w:tcW w:w="6943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24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56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2132" w:rsidRPr="00D26E9F" w:rsidTr="005E511E">
        <w:trPr>
          <w:trHeight w:val="281"/>
        </w:trPr>
        <w:tc>
          <w:tcPr>
            <w:tcW w:w="6943" w:type="dxa"/>
          </w:tcPr>
          <w:p w:rsidR="00AC2132" w:rsidRPr="00D26E9F" w:rsidRDefault="00AC2132" w:rsidP="005E511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1.Представление материалов, наработанных по темам самообразования.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2. Анализ итоговых контрольных работ по предметам, техники чтения за год.</w:t>
            </w:r>
            <w:r w:rsidR="000A2366">
              <w:rPr>
                <w:color w:val="000000"/>
              </w:rPr>
              <w:t xml:space="preserve"> </w:t>
            </w:r>
            <w:r w:rsidRPr="00D26E9F">
              <w:rPr>
                <w:color w:val="000000"/>
              </w:rPr>
              <w:t>Выполнение учебных программ.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 xml:space="preserve">3. </w:t>
            </w:r>
            <w:r w:rsidRPr="00D26E9F">
              <w:t>Анализ работы МО учителей начальных классов за 202</w:t>
            </w:r>
            <w:r>
              <w:t>3</w:t>
            </w:r>
            <w:r w:rsidRPr="00D26E9F">
              <w:t>– 202</w:t>
            </w:r>
            <w:r>
              <w:t>4</w:t>
            </w:r>
            <w:r w:rsidRPr="00D26E9F">
              <w:t xml:space="preserve"> учебный год. </w:t>
            </w:r>
          </w:p>
          <w:p w:rsidR="00AC2132" w:rsidRPr="00D26E9F" w:rsidRDefault="00AC2132" w:rsidP="005E51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6E9F">
              <w:rPr>
                <w:color w:val="000000"/>
              </w:rPr>
              <w:t>4. Задачи ШМО учителей начальных классов на 202</w:t>
            </w:r>
            <w:r>
              <w:rPr>
                <w:color w:val="000000"/>
              </w:rPr>
              <w:t>4</w:t>
            </w:r>
            <w:r w:rsidRPr="00D26E9F">
              <w:rPr>
                <w:color w:val="000000"/>
              </w:rPr>
              <w:t xml:space="preserve"> - 202</w:t>
            </w:r>
            <w:r>
              <w:rPr>
                <w:color w:val="000000"/>
              </w:rPr>
              <w:t>5</w:t>
            </w:r>
            <w:r w:rsidRPr="00D26E9F">
              <w:rPr>
                <w:color w:val="000000"/>
              </w:rPr>
              <w:t xml:space="preserve"> учебный год</w:t>
            </w:r>
          </w:p>
          <w:p w:rsidR="00AC2132" w:rsidRPr="00D26E9F" w:rsidRDefault="00AC2132" w:rsidP="005E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AC2132" w:rsidRPr="00D26E9F" w:rsidRDefault="00AC2132" w:rsidP="005E51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AC2132" w:rsidRPr="00D26E9F" w:rsidRDefault="00AC2132" w:rsidP="005E5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</w:tbl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7"/>
        <w:ind w:firstLine="709"/>
        <w:jc w:val="both"/>
        <w:rPr>
          <w:b/>
          <w:sz w:val="24"/>
        </w:rPr>
      </w:pPr>
    </w:p>
    <w:p w:rsidR="00E91E1C" w:rsidRDefault="00E91E1C" w:rsidP="00E91E1C">
      <w:pPr>
        <w:pStyle w:val="a4"/>
        <w:spacing w:before="195" w:beforeAutospacing="0" w:after="195" w:afterAutospacing="0"/>
        <w:rPr>
          <w:rStyle w:val="a3"/>
          <w:color w:val="000000"/>
        </w:rPr>
      </w:pPr>
    </w:p>
    <w:p w:rsidR="00E91E1C" w:rsidRPr="00D26E9F" w:rsidRDefault="00E91E1C" w:rsidP="00E91E1C">
      <w:pPr>
        <w:rPr>
          <w:rFonts w:ascii="Times New Roman" w:hAnsi="Times New Roman" w:cs="Times New Roman"/>
          <w:sz w:val="24"/>
          <w:szCs w:val="24"/>
        </w:rPr>
      </w:pPr>
    </w:p>
    <w:p w:rsidR="00E91E1C" w:rsidRPr="00D26E9F" w:rsidRDefault="00E91E1C" w:rsidP="00E91E1C">
      <w:pPr>
        <w:rPr>
          <w:rFonts w:ascii="Times New Roman" w:hAnsi="Times New Roman" w:cs="Times New Roman"/>
          <w:sz w:val="24"/>
          <w:szCs w:val="24"/>
        </w:rPr>
      </w:pPr>
    </w:p>
    <w:p w:rsidR="002B322F" w:rsidRDefault="002B322F"/>
    <w:sectPr w:rsidR="002B322F" w:rsidSect="00EA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06A2"/>
    <w:multiLevelType w:val="hybridMultilevel"/>
    <w:tmpl w:val="63AE7FF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rFonts w:hint="default"/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abstractNum w:abstractNumId="1">
    <w:nsid w:val="459650A7"/>
    <w:multiLevelType w:val="hybridMultilevel"/>
    <w:tmpl w:val="96A6060C"/>
    <w:lvl w:ilvl="0" w:tplc="5B9E4F30">
      <w:numFmt w:val="bullet"/>
      <w:lvlText w:val="•"/>
      <w:lvlJc w:val="left"/>
      <w:pPr>
        <w:ind w:left="224" w:hanging="212"/>
      </w:pPr>
      <w:rPr>
        <w:w w:val="100"/>
        <w:lang w:val="ru-RU" w:eastAsia="ru-RU" w:bidi="ru-RU"/>
      </w:rPr>
    </w:lvl>
    <w:lvl w:ilvl="1" w:tplc="15CC8314">
      <w:numFmt w:val="bullet"/>
      <w:lvlText w:val="•"/>
      <w:lvlJc w:val="left"/>
      <w:pPr>
        <w:ind w:left="1308" w:hanging="212"/>
      </w:pPr>
      <w:rPr>
        <w:lang w:val="ru-RU" w:eastAsia="ru-RU" w:bidi="ru-RU"/>
      </w:rPr>
    </w:lvl>
    <w:lvl w:ilvl="2" w:tplc="3AC86F70">
      <w:numFmt w:val="bullet"/>
      <w:lvlText w:val="•"/>
      <w:lvlJc w:val="left"/>
      <w:pPr>
        <w:ind w:left="2397" w:hanging="212"/>
      </w:pPr>
      <w:rPr>
        <w:lang w:val="ru-RU" w:eastAsia="ru-RU" w:bidi="ru-RU"/>
      </w:rPr>
    </w:lvl>
    <w:lvl w:ilvl="3" w:tplc="9A5AFDAA">
      <w:numFmt w:val="bullet"/>
      <w:lvlText w:val="•"/>
      <w:lvlJc w:val="left"/>
      <w:pPr>
        <w:ind w:left="3485" w:hanging="212"/>
      </w:pPr>
      <w:rPr>
        <w:lang w:val="ru-RU" w:eastAsia="ru-RU" w:bidi="ru-RU"/>
      </w:rPr>
    </w:lvl>
    <w:lvl w:ilvl="4" w:tplc="F4782A7C">
      <w:numFmt w:val="bullet"/>
      <w:lvlText w:val="•"/>
      <w:lvlJc w:val="left"/>
      <w:pPr>
        <w:ind w:left="4574" w:hanging="212"/>
      </w:pPr>
      <w:rPr>
        <w:lang w:val="ru-RU" w:eastAsia="ru-RU" w:bidi="ru-RU"/>
      </w:rPr>
    </w:lvl>
    <w:lvl w:ilvl="5" w:tplc="5E6A8FC2">
      <w:numFmt w:val="bullet"/>
      <w:lvlText w:val="•"/>
      <w:lvlJc w:val="left"/>
      <w:pPr>
        <w:ind w:left="5663" w:hanging="212"/>
      </w:pPr>
      <w:rPr>
        <w:lang w:val="ru-RU" w:eastAsia="ru-RU" w:bidi="ru-RU"/>
      </w:rPr>
    </w:lvl>
    <w:lvl w:ilvl="6" w:tplc="871223AE">
      <w:numFmt w:val="bullet"/>
      <w:lvlText w:val="•"/>
      <w:lvlJc w:val="left"/>
      <w:pPr>
        <w:ind w:left="6751" w:hanging="212"/>
      </w:pPr>
      <w:rPr>
        <w:lang w:val="ru-RU" w:eastAsia="ru-RU" w:bidi="ru-RU"/>
      </w:rPr>
    </w:lvl>
    <w:lvl w:ilvl="7" w:tplc="4C3640CE">
      <w:numFmt w:val="bullet"/>
      <w:lvlText w:val="•"/>
      <w:lvlJc w:val="left"/>
      <w:pPr>
        <w:ind w:left="7840" w:hanging="212"/>
      </w:pPr>
      <w:rPr>
        <w:lang w:val="ru-RU" w:eastAsia="ru-RU" w:bidi="ru-RU"/>
      </w:rPr>
    </w:lvl>
    <w:lvl w:ilvl="8" w:tplc="AA088384">
      <w:numFmt w:val="bullet"/>
      <w:lvlText w:val="•"/>
      <w:lvlJc w:val="left"/>
      <w:pPr>
        <w:ind w:left="8929" w:hanging="212"/>
      </w:pPr>
      <w:rPr>
        <w:lang w:val="ru-RU" w:eastAsia="ru-RU" w:bidi="ru-RU"/>
      </w:rPr>
    </w:lvl>
  </w:abstractNum>
  <w:abstractNum w:abstractNumId="2">
    <w:nsid w:val="63005412"/>
    <w:multiLevelType w:val="multilevel"/>
    <w:tmpl w:val="DA38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E76A9"/>
    <w:multiLevelType w:val="hybridMultilevel"/>
    <w:tmpl w:val="A574F616"/>
    <w:lvl w:ilvl="0" w:tplc="FEEAE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9030C"/>
    <w:multiLevelType w:val="multilevel"/>
    <w:tmpl w:val="34C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957B3"/>
    <w:multiLevelType w:val="multilevel"/>
    <w:tmpl w:val="50F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F18F8"/>
    <w:multiLevelType w:val="hybridMultilevel"/>
    <w:tmpl w:val="558EACA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rFonts w:hint="default"/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91E1C"/>
    <w:rsid w:val="000A2366"/>
    <w:rsid w:val="001427D1"/>
    <w:rsid w:val="002B322F"/>
    <w:rsid w:val="00AC2132"/>
    <w:rsid w:val="00C21521"/>
    <w:rsid w:val="00E91E1C"/>
    <w:rsid w:val="00EA27C2"/>
    <w:rsid w:val="00F5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C2"/>
  </w:style>
  <w:style w:type="paragraph" w:styleId="1">
    <w:name w:val="heading 1"/>
    <w:basedOn w:val="a"/>
    <w:link w:val="10"/>
    <w:uiPriority w:val="1"/>
    <w:qFormat/>
    <w:rsid w:val="00E91E1C"/>
    <w:pPr>
      <w:widowControl w:val="0"/>
      <w:autoSpaceDE w:val="0"/>
      <w:autoSpaceDN w:val="0"/>
      <w:spacing w:after="0" w:line="240" w:lineRule="auto"/>
      <w:ind w:left="22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1E1C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3">
    <w:name w:val="Strong"/>
    <w:basedOn w:val="a0"/>
    <w:qFormat/>
    <w:rsid w:val="00E91E1C"/>
    <w:rPr>
      <w:b/>
      <w:bCs/>
    </w:rPr>
  </w:style>
  <w:style w:type="paragraph" w:styleId="a4">
    <w:name w:val="Normal (Web)"/>
    <w:basedOn w:val="a"/>
    <w:uiPriority w:val="99"/>
    <w:unhideWhenUsed/>
    <w:rsid w:val="00E9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91E1C"/>
    <w:pPr>
      <w:ind w:left="720"/>
      <w:contextualSpacing/>
    </w:pPr>
  </w:style>
  <w:style w:type="table" w:styleId="a6">
    <w:name w:val="Table Grid"/>
    <w:basedOn w:val="a1"/>
    <w:uiPriority w:val="59"/>
    <w:rsid w:val="00E9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E91E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91E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1769</Words>
  <Characters>10084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7</cp:revision>
  <dcterms:created xsi:type="dcterms:W3CDTF">2023-09-26T11:22:00Z</dcterms:created>
  <dcterms:modified xsi:type="dcterms:W3CDTF">2023-09-26T11:51:00Z</dcterms:modified>
</cp:coreProperties>
</file>